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448F" w14:textId="77777777" w:rsidR="0052611A" w:rsidRPr="0052611A" w:rsidRDefault="0052611A" w:rsidP="0052611A">
      <w:pPr>
        <w:pStyle w:val="NormalWeb"/>
        <w:rPr>
          <w:rFonts w:ascii="Roboto" w:hAnsi="Roboto" w:cstheme="minorHAnsi"/>
          <w:color w:val="000000"/>
        </w:rPr>
      </w:pPr>
      <w:r w:rsidRPr="0052611A">
        <w:rPr>
          <w:rFonts w:ascii="Roboto" w:hAnsi="Roboto" w:cstheme="minorHAnsi"/>
          <w:color w:val="000000"/>
        </w:rPr>
        <w:t>Hello</w:t>
      </w:r>
      <w:r w:rsidRPr="0052611A">
        <w:rPr>
          <w:rStyle w:val="apple-converted-space"/>
          <w:rFonts w:ascii="Roboto" w:eastAsiaTheme="minorHAnsi" w:hAnsi="Roboto" w:cstheme="minorHAnsi"/>
          <w:color w:val="000000"/>
        </w:rPr>
        <w:t> ((FIRST NAME))</w:t>
      </w:r>
    </w:p>
    <w:p w14:paraId="43A90B98" w14:textId="14BEB866" w:rsidR="005F7F13" w:rsidRDefault="005F7F13" w:rsidP="0052611A">
      <w:pPr>
        <w:rPr>
          <w:rFonts w:ascii="Roboto" w:eastAsia="Calibri" w:hAnsi="Roboto" w:cstheme="minorHAnsi"/>
          <w:sz w:val="24"/>
          <w:szCs w:val="24"/>
        </w:rPr>
      </w:pPr>
      <w:r>
        <w:rPr>
          <w:rFonts w:ascii="Roboto" w:eastAsia="Calibri" w:hAnsi="Roboto" w:cstheme="minorHAnsi"/>
          <w:sz w:val="24"/>
          <w:szCs w:val="24"/>
        </w:rPr>
        <w:t>Imagine what’s possible if every new mom and baby had a stable start</w:t>
      </w:r>
      <w:r w:rsidR="0070635C">
        <w:rPr>
          <w:rFonts w:ascii="Roboto" w:eastAsia="Calibri" w:hAnsi="Roboto" w:cstheme="minorHAnsi"/>
          <w:sz w:val="24"/>
          <w:szCs w:val="24"/>
        </w:rPr>
        <w:t xml:space="preserve">, </w:t>
      </w:r>
      <w:r>
        <w:rPr>
          <w:rFonts w:ascii="Roboto" w:eastAsia="Calibri" w:hAnsi="Roboto" w:cstheme="minorHAnsi"/>
          <w:sz w:val="24"/>
          <w:szCs w:val="24"/>
        </w:rPr>
        <w:t>every child had a safe place to go after school</w:t>
      </w:r>
      <w:r w:rsidR="0070635C">
        <w:rPr>
          <w:rFonts w:ascii="Roboto" w:eastAsia="Calibri" w:hAnsi="Roboto" w:cstheme="minorHAnsi"/>
          <w:sz w:val="24"/>
          <w:szCs w:val="24"/>
        </w:rPr>
        <w:t xml:space="preserve">, and </w:t>
      </w:r>
      <w:r>
        <w:rPr>
          <w:rFonts w:ascii="Roboto" w:eastAsia="Calibri" w:hAnsi="Roboto" w:cstheme="minorHAnsi"/>
          <w:sz w:val="24"/>
          <w:szCs w:val="24"/>
        </w:rPr>
        <w:t xml:space="preserve">every person could age with dignity. </w:t>
      </w:r>
      <w:r w:rsidR="0070635C">
        <w:rPr>
          <w:rFonts w:ascii="Roboto" w:eastAsia="Calibri" w:hAnsi="Roboto" w:cstheme="minorHAnsi"/>
          <w:sz w:val="24"/>
          <w:szCs w:val="24"/>
        </w:rPr>
        <w:t>The possibilities are endless w</w:t>
      </w:r>
      <w:r>
        <w:rPr>
          <w:rFonts w:ascii="Roboto" w:eastAsia="Calibri" w:hAnsi="Roboto" w:cstheme="minorHAnsi"/>
          <w:sz w:val="24"/>
          <w:szCs w:val="24"/>
        </w:rPr>
        <w:t>hen we bridge the difference between the world we know and the world we want to see.</w:t>
      </w:r>
    </w:p>
    <w:p w14:paraId="6587345B" w14:textId="0EF07475" w:rsidR="005F7F13" w:rsidRDefault="005F7F13" w:rsidP="0052611A">
      <w:pPr>
        <w:rPr>
          <w:rFonts w:ascii="Roboto" w:eastAsia="Calibri" w:hAnsi="Roboto" w:cstheme="minorHAnsi"/>
          <w:sz w:val="24"/>
          <w:szCs w:val="24"/>
        </w:rPr>
      </w:pPr>
    </w:p>
    <w:p w14:paraId="67A1DF54" w14:textId="2BB02FBF" w:rsidR="005F7F13" w:rsidRPr="00872B3C" w:rsidRDefault="005F7F13" w:rsidP="0052611A">
      <w:pPr>
        <w:rPr>
          <w:rFonts w:ascii="Roboto" w:hAnsi="Roboto" w:cstheme="minorBidi"/>
          <w:sz w:val="24"/>
          <w:szCs w:val="24"/>
        </w:rPr>
      </w:pPr>
      <w:r w:rsidRPr="00872B3C">
        <w:rPr>
          <w:rFonts w:ascii="Roboto" w:eastAsia="Calibri" w:hAnsi="Roboto" w:cstheme="minorHAnsi"/>
          <w:sz w:val="24"/>
          <w:szCs w:val="24"/>
        </w:rPr>
        <w:t xml:space="preserve">Your support for United Way’s annual campaign creates possibilities. Your gift, combined with others, </w:t>
      </w:r>
      <w:r w:rsidR="00872B3C" w:rsidRPr="00872B3C">
        <w:rPr>
          <w:rFonts w:ascii="Roboto" w:hAnsi="Roboto"/>
          <w:sz w:val="24"/>
          <w:szCs w:val="24"/>
        </w:rPr>
        <w:t>enables your United Way to continue our work convening, studying, and acting on our communities’ greatest challenges and supports vital</w:t>
      </w:r>
      <w:r w:rsidR="00872B3C">
        <w:rPr>
          <w:rFonts w:ascii="Roboto" w:hAnsi="Roboto"/>
          <w:sz w:val="24"/>
          <w:szCs w:val="24"/>
        </w:rPr>
        <w:t xml:space="preserve"> resources for</w:t>
      </w:r>
      <w:r w:rsidR="00872B3C" w:rsidRPr="00872B3C">
        <w:rPr>
          <w:rFonts w:ascii="Roboto" w:hAnsi="Roboto"/>
          <w:sz w:val="24"/>
          <w:szCs w:val="24"/>
        </w:rPr>
        <w:t xml:space="preserve"> our nonprofit partners</w:t>
      </w:r>
      <w:r w:rsidR="00872B3C">
        <w:rPr>
          <w:rFonts w:ascii="Roboto" w:hAnsi="Roboto"/>
          <w:sz w:val="24"/>
          <w:szCs w:val="24"/>
        </w:rPr>
        <w:t>.</w:t>
      </w:r>
    </w:p>
    <w:p w14:paraId="2E97E70A" w14:textId="77777777" w:rsidR="0052611A" w:rsidRPr="0052611A" w:rsidRDefault="0052611A" w:rsidP="0052611A">
      <w:pPr>
        <w:rPr>
          <w:rFonts w:ascii="Roboto" w:eastAsia="Calibri" w:hAnsi="Roboto" w:cstheme="minorHAnsi"/>
          <w:sz w:val="24"/>
          <w:szCs w:val="24"/>
        </w:rPr>
      </w:pPr>
    </w:p>
    <w:p w14:paraId="14872588" w14:textId="40996395" w:rsidR="0052611A" w:rsidRPr="0052611A" w:rsidRDefault="00872B3C" w:rsidP="0052611A">
      <w:pPr>
        <w:rPr>
          <w:rFonts w:ascii="Roboto" w:eastAsia="Calibri" w:hAnsi="Roboto" w:cstheme="minorHAnsi"/>
          <w:sz w:val="24"/>
          <w:szCs w:val="24"/>
        </w:rPr>
      </w:pPr>
      <w:r>
        <w:rPr>
          <w:rFonts w:ascii="Roboto" w:eastAsia="Calibri" w:hAnsi="Roboto" w:cstheme="minorHAnsi"/>
          <w:sz w:val="24"/>
          <w:szCs w:val="24"/>
        </w:rPr>
        <w:t>Our community challenges are complex</w:t>
      </w:r>
      <w:r w:rsidR="001C2982">
        <w:rPr>
          <w:rFonts w:ascii="Roboto" w:eastAsia="Calibri" w:hAnsi="Roboto" w:cstheme="minorHAnsi"/>
          <w:sz w:val="24"/>
          <w:szCs w:val="24"/>
        </w:rPr>
        <w:t xml:space="preserve">: </w:t>
      </w:r>
      <w:r>
        <w:rPr>
          <w:rFonts w:ascii="Roboto" w:eastAsia="Calibri" w:hAnsi="Roboto" w:cstheme="minorHAnsi"/>
          <w:sz w:val="24"/>
          <w:szCs w:val="24"/>
        </w:rPr>
        <w:t xml:space="preserve">one in three of our neighbors </w:t>
      </w:r>
      <w:r w:rsidR="0070635C">
        <w:rPr>
          <w:rFonts w:ascii="Roboto" w:eastAsia="Calibri" w:hAnsi="Roboto" w:cstheme="minorHAnsi"/>
          <w:sz w:val="24"/>
          <w:szCs w:val="24"/>
        </w:rPr>
        <w:t xml:space="preserve">needs more </w:t>
      </w:r>
      <w:r>
        <w:rPr>
          <w:rFonts w:ascii="Roboto" w:eastAsia="Calibri" w:hAnsi="Roboto" w:cstheme="minorHAnsi"/>
          <w:sz w:val="24"/>
          <w:szCs w:val="24"/>
        </w:rPr>
        <w:t xml:space="preserve">resources to meet their most basic needs. Our collective response to these complex challenges must be coordinated and comprehensive. </w:t>
      </w:r>
      <w:r w:rsidR="0052611A" w:rsidRPr="0052611A">
        <w:rPr>
          <w:rFonts w:ascii="Roboto" w:eastAsia="Calibri" w:hAnsi="Roboto" w:cstheme="minorHAnsi"/>
          <w:sz w:val="24"/>
          <w:szCs w:val="24"/>
        </w:rPr>
        <w:t>When you give to United Way</w:t>
      </w:r>
      <w:r>
        <w:rPr>
          <w:rFonts w:ascii="Roboto" w:eastAsia="Calibri" w:hAnsi="Roboto" w:cstheme="minorHAnsi"/>
          <w:sz w:val="24"/>
          <w:szCs w:val="24"/>
        </w:rPr>
        <w:t xml:space="preserve"> and the</w:t>
      </w:r>
      <w:r w:rsidR="0052611A" w:rsidRPr="0052611A">
        <w:rPr>
          <w:rFonts w:ascii="Roboto" w:eastAsia="Calibri" w:hAnsi="Roboto" w:cstheme="minorHAnsi"/>
          <w:sz w:val="24"/>
          <w:szCs w:val="24"/>
        </w:rPr>
        <w:t xml:space="preserve"> Community Impact Fund, you</w:t>
      </w:r>
      <w:r>
        <w:rPr>
          <w:rFonts w:ascii="Roboto" w:eastAsia="Calibri" w:hAnsi="Roboto" w:cstheme="minorHAnsi"/>
          <w:sz w:val="24"/>
          <w:szCs w:val="24"/>
        </w:rPr>
        <w:t>r gift goes f</w:t>
      </w:r>
      <w:r w:rsidR="0070635C">
        <w:rPr>
          <w:rFonts w:ascii="Roboto" w:eastAsia="Calibri" w:hAnsi="Roboto" w:cstheme="minorHAnsi"/>
          <w:sz w:val="24"/>
          <w:szCs w:val="24"/>
        </w:rPr>
        <w:t>u</w:t>
      </w:r>
      <w:r>
        <w:rPr>
          <w:rFonts w:ascii="Roboto" w:eastAsia="Calibri" w:hAnsi="Roboto" w:cstheme="minorHAnsi"/>
          <w:sz w:val="24"/>
          <w:szCs w:val="24"/>
        </w:rPr>
        <w:t>rther, supporting</w:t>
      </w:r>
      <w:r w:rsidR="001C2982">
        <w:rPr>
          <w:rFonts w:ascii="Roboto" w:eastAsia="Calibri" w:hAnsi="Roboto" w:cstheme="minorHAnsi"/>
          <w:sz w:val="24"/>
          <w:szCs w:val="24"/>
        </w:rPr>
        <w:t xml:space="preserve"> </w:t>
      </w:r>
      <w:r w:rsidR="0052611A" w:rsidRPr="0052611A">
        <w:rPr>
          <w:rFonts w:ascii="Roboto" w:eastAsia="Calibri" w:hAnsi="Roboto" w:cstheme="minorHAnsi"/>
          <w:sz w:val="24"/>
          <w:szCs w:val="24"/>
        </w:rPr>
        <w:t>critical programs strengthening our local communities</w:t>
      </w:r>
      <w:r w:rsidR="00F5250D">
        <w:rPr>
          <w:rFonts w:ascii="Roboto" w:eastAsia="Calibri" w:hAnsi="Roboto" w:cstheme="minorHAnsi"/>
          <w:sz w:val="24"/>
          <w:szCs w:val="24"/>
        </w:rPr>
        <w:t xml:space="preserve">, </w:t>
      </w:r>
      <w:r w:rsidR="0052611A" w:rsidRPr="0052611A">
        <w:rPr>
          <w:rFonts w:ascii="Roboto" w:eastAsia="Calibri" w:hAnsi="Roboto" w:cstheme="minorHAnsi"/>
          <w:sz w:val="24"/>
          <w:szCs w:val="24"/>
        </w:rPr>
        <w:t>equip</w:t>
      </w:r>
      <w:r w:rsidR="001C2982">
        <w:rPr>
          <w:rFonts w:ascii="Roboto" w:eastAsia="Calibri" w:hAnsi="Roboto" w:cstheme="minorHAnsi"/>
          <w:sz w:val="24"/>
          <w:szCs w:val="24"/>
        </w:rPr>
        <w:t>ping</w:t>
      </w:r>
      <w:r w:rsidR="0052611A" w:rsidRPr="0052611A">
        <w:rPr>
          <w:rFonts w:ascii="Roboto" w:eastAsia="Calibri" w:hAnsi="Roboto" w:cstheme="minorHAnsi"/>
          <w:sz w:val="24"/>
          <w:szCs w:val="24"/>
        </w:rPr>
        <w:t xml:space="preserve"> our nonprofit sector with a strong conduit of diverse volunteers and board leadership</w:t>
      </w:r>
      <w:r w:rsidR="00F5250D">
        <w:rPr>
          <w:rFonts w:ascii="Roboto" w:eastAsia="Calibri" w:hAnsi="Roboto" w:cstheme="minorHAnsi"/>
          <w:sz w:val="24"/>
          <w:szCs w:val="24"/>
        </w:rPr>
        <w:t xml:space="preserve">, </w:t>
      </w:r>
      <w:r w:rsidR="0052611A" w:rsidRPr="0052611A">
        <w:rPr>
          <w:rFonts w:ascii="Roboto" w:eastAsia="Calibri" w:hAnsi="Roboto" w:cstheme="minorHAnsi"/>
          <w:sz w:val="24"/>
          <w:szCs w:val="24"/>
        </w:rPr>
        <w:t>provid</w:t>
      </w:r>
      <w:r w:rsidR="001C2982">
        <w:rPr>
          <w:rFonts w:ascii="Roboto" w:eastAsia="Calibri" w:hAnsi="Roboto" w:cstheme="minorHAnsi"/>
          <w:sz w:val="24"/>
          <w:szCs w:val="24"/>
        </w:rPr>
        <w:t>ing</w:t>
      </w:r>
      <w:r w:rsidR="0052611A" w:rsidRPr="0052611A">
        <w:rPr>
          <w:rFonts w:ascii="Roboto" w:eastAsia="Calibri" w:hAnsi="Roboto" w:cstheme="minorHAnsi"/>
          <w:sz w:val="24"/>
          <w:szCs w:val="24"/>
        </w:rPr>
        <w:t xml:space="preserve"> nonprofits with timely crisis funding and resources to adapt and innovate their services</w:t>
      </w:r>
      <w:r w:rsidR="00F5250D">
        <w:rPr>
          <w:rFonts w:ascii="Roboto" w:eastAsia="Calibri" w:hAnsi="Roboto" w:cstheme="minorHAnsi"/>
          <w:sz w:val="24"/>
          <w:szCs w:val="24"/>
        </w:rPr>
        <w:t xml:space="preserve">, </w:t>
      </w:r>
      <w:r w:rsidR="0052611A" w:rsidRPr="0052611A">
        <w:rPr>
          <w:rFonts w:ascii="Roboto" w:eastAsia="Calibri" w:hAnsi="Roboto" w:cstheme="minorHAnsi"/>
          <w:sz w:val="24"/>
          <w:szCs w:val="24"/>
        </w:rPr>
        <w:t>and so much more.</w:t>
      </w:r>
    </w:p>
    <w:p w14:paraId="1FB77D0B" w14:textId="77777777" w:rsidR="0052611A" w:rsidRPr="0052611A" w:rsidRDefault="0052611A" w:rsidP="0052611A">
      <w:pPr>
        <w:rPr>
          <w:rFonts w:ascii="Roboto" w:eastAsia="Calibri" w:hAnsi="Roboto" w:cstheme="minorHAnsi"/>
          <w:sz w:val="24"/>
          <w:szCs w:val="24"/>
        </w:rPr>
      </w:pPr>
    </w:p>
    <w:p w14:paraId="5D44D008" w14:textId="77777777" w:rsidR="0052611A" w:rsidRPr="0052611A" w:rsidRDefault="0052611A" w:rsidP="0052611A">
      <w:pPr>
        <w:rPr>
          <w:rFonts w:ascii="Roboto" w:eastAsia="Calibri" w:hAnsi="Roboto" w:cstheme="minorHAnsi"/>
          <w:b/>
          <w:sz w:val="24"/>
          <w:szCs w:val="24"/>
        </w:rPr>
      </w:pPr>
      <w:r w:rsidRPr="0052611A">
        <w:rPr>
          <w:rFonts w:ascii="Roboto" w:eastAsia="Calibri" w:hAnsi="Roboto" w:cstheme="minorHAnsi"/>
          <w:b/>
          <w:sz w:val="24"/>
          <w:szCs w:val="24"/>
        </w:rPr>
        <w:t xml:space="preserve">INCREASE YOUR IMPACT- </w:t>
      </w:r>
    </w:p>
    <w:p w14:paraId="030E0846" w14:textId="77777777" w:rsidR="0052611A" w:rsidRPr="0052611A" w:rsidRDefault="0052611A" w:rsidP="0052611A">
      <w:pPr>
        <w:rPr>
          <w:rFonts w:ascii="Roboto" w:eastAsia="Times New Roman" w:hAnsi="Roboto" w:cstheme="minorHAnsi"/>
          <w:sz w:val="24"/>
          <w:szCs w:val="24"/>
        </w:rPr>
      </w:pPr>
    </w:p>
    <w:p w14:paraId="4C602917" w14:textId="77777777" w:rsidR="0052611A" w:rsidRPr="0052611A" w:rsidRDefault="0052611A" w:rsidP="0052611A">
      <w:pPr>
        <w:rPr>
          <w:rFonts w:ascii="Roboto" w:eastAsia="Times New Roman" w:hAnsi="Roboto" w:cstheme="minorHAnsi"/>
          <w:sz w:val="24"/>
          <w:szCs w:val="24"/>
        </w:rPr>
      </w:pPr>
      <w:r w:rsidRPr="0052611A">
        <w:rPr>
          <w:rFonts w:ascii="Roboto" w:eastAsia="Times New Roman" w:hAnsi="Roboto" w:cstheme="minorHAnsi"/>
          <w:b/>
          <w:bCs/>
          <w:color w:val="000000"/>
          <w:sz w:val="24"/>
          <w:szCs w:val="24"/>
        </w:rPr>
        <w:t>ESL Leaders United Challenge Grant</w:t>
      </w:r>
    </w:p>
    <w:p w14:paraId="20153206" w14:textId="77777777" w:rsidR="0052611A" w:rsidRPr="0052611A" w:rsidRDefault="0052611A" w:rsidP="0052611A">
      <w:pPr>
        <w:rPr>
          <w:rFonts w:ascii="Roboto" w:eastAsia="Times New Roman" w:hAnsi="Roboto" w:cstheme="minorHAnsi"/>
          <w:sz w:val="24"/>
          <w:szCs w:val="24"/>
        </w:rPr>
      </w:pPr>
      <w:r w:rsidRPr="0052611A">
        <w:rPr>
          <w:rFonts w:ascii="Roboto" w:eastAsia="Times New Roman" w:hAnsi="Roboto" w:cstheme="minorHAnsi"/>
          <w:color w:val="000000"/>
          <w:sz w:val="24"/>
          <w:szCs w:val="24"/>
        </w:rPr>
        <w:t>ESL is empowering leaders to give back. When you give a new or increased gift as a Leaders</w:t>
      </w:r>
      <w:r w:rsidRPr="0052611A">
        <w:rPr>
          <w:rFonts w:ascii="Roboto" w:eastAsia="Times New Roman" w:hAnsi="Roboto" w:cstheme="minorHAnsi"/>
          <w:sz w:val="24"/>
          <w:szCs w:val="24"/>
        </w:rPr>
        <w:t xml:space="preserve"> </w:t>
      </w:r>
      <w:r w:rsidRPr="0052611A">
        <w:rPr>
          <w:rFonts w:ascii="Roboto" w:eastAsia="Times New Roman" w:hAnsi="Roboto" w:cstheme="minorHAnsi"/>
          <w:color w:val="000000"/>
          <w:sz w:val="24"/>
          <w:szCs w:val="24"/>
        </w:rPr>
        <w:t>United member, ESL will match your donation up to a total of $250,000!</w:t>
      </w:r>
    </w:p>
    <w:p w14:paraId="682CD26A" w14:textId="77777777" w:rsidR="001C4303" w:rsidRPr="0052611A" w:rsidRDefault="001C4303" w:rsidP="001C4303">
      <w:pPr>
        <w:rPr>
          <w:rFonts w:ascii="Roboto" w:hAnsi="Roboto" w:cstheme="minorHAnsi"/>
          <w:sz w:val="24"/>
          <w:szCs w:val="24"/>
        </w:rPr>
      </w:pPr>
    </w:p>
    <w:p w14:paraId="1A911C3A" w14:textId="77777777" w:rsidR="007C19FD" w:rsidRPr="0052611A" w:rsidRDefault="007C19FD" w:rsidP="007C19FD">
      <w:pPr>
        <w:rPr>
          <w:rFonts w:ascii="Roboto" w:hAnsi="Roboto" w:cstheme="minorHAnsi"/>
          <w:sz w:val="24"/>
          <w:szCs w:val="24"/>
        </w:rPr>
      </w:pPr>
      <w:r w:rsidRPr="0052611A">
        <w:rPr>
          <w:rFonts w:ascii="Roboto" w:hAnsi="Roboto" w:cstheme="minorHAnsi"/>
          <w:sz w:val="24"/>
          <w:szCs w:val="24"/>
        </w:rPr>
        <w:t xml:space="preserve">Click “Give Now” to start your pledge, or contact </w:t>
      </w:r>
      <w:r w:rsidR="00AC2778" w:rsidRPr="0052611A">
        <w:rPr>
          <w:rFonts w:ascii="Roboto" w:hAnsi="Roboto" w:cstheme="minorHAnsi"/>
          <w:sz w:val="24"/>
          <w:szCs w:val="24"/>
        </w:rPr>
        <w:t>the</w:t>
      </w:r>
      <w:r w:rsidRPr="0052611A">
        <w:rPr>
          <w:rFonts w:ascii="Roboto" w:hAnsi="Roboto" w:cstheme="minorHAnsi"/>
          <w:sz w:val="24"/>
          <w:szCs w:val="24"/>
        </w:rPr>
        <w:t xml:space="preserve"> campaign c</w:t>
      </w:r>
      <w:r w:rsidR="00485FE3">
        <w:rPr>
          <w:rFonts w:ascii="Roboto" w:hAnsi="Roboto" w:cstheme="minorHAnsi"/>
          <w:sz w:val="24"/>
          <w:szCs w:val="24"/>
        </w:rPr>
        <w:t>hampion</w:t>
      </w:r>
      <w:r w:rsidRPr="0052611A">
        <w:rPr>
          <w:rFonts w:ascii="Roboto" w:hAnsi="Roboto" w:cstheme="minorHAnsi"/>
          <w:sz w:val="24"/>
          <w:szCs w:val="24"/>
        </w:rPr>
        <w:t xml:space="preserve"> listed on this page with questions. </w:t>
      </w:r>
    </w:p>
    <w:p w14:paraId="4BF4B03E" w14:textId="77777777" w:rsidR="0052611A" w:rsidRDefault="0052611A" w:rsidP="0052611A">
      <w:pPr>
        <w:rPr>
          <w:rFonts w:eastAsia="Times New Roman" w:cstheme="minorHAnsi"/>
          <w:b/>
          <w:color w:val="000000"/>
          <w:sz w:val="27"/>
          <w:szCs w:val="27"/>
        </w:rPr>
      </w:pPr>
    </w:p>
    <w:p w14:paraId="541E0AF9" w14:textId="5589D4A7" w:rsidR="001C2982" w:rsidRDefault="001C2982" w:rsidP="0052611A">
      <w:pPr>
        <w:rPr>
          <w:rFonts w:eastAsia="Times New Roman" w:cstheme="minorHAnsi"/>
          <w:b/>
          <w:color w:val="000000"/>
          <w:sz w:val="27"/>
          <w:szCs w:val="27"/>
        </w:rPr>
      </w:pPr>
      <w:r>
        <w:rPr>
          <w:rFonts w:eastAsia="Times New Roman" w:cstheme="minorHAnsi"/>
          <w:b/>
          <w:color w:val="000000"/>
          <w:sz w:val="27"/>
          <w:szCs w:val="27"/>
        </w:rPr>
        <w:t xml:space="preserve">United, the possibilities are endless with YOU and your workplace. Thank you for supporting YOUR United Way! </w:t>
      </w:r>
    </w:p>
    <w:p w14:paraId="525E5E8C" w14:textId="77777777" w:rsidR="00601F9F" w:rsidRDefault="00601F9F"/>
    <w:sectPr w:rsidR="0060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FD"/>
    <w:rsid w:val="001C2982"/>
    <w:rsid w:val="001C4303"/>
    <w:rsid w:val="002B00FE"/>
    <w:rsid w:val="002F720F"/>
    <w:rsid w:val="00301B17"/>
    <w:rsid w:val="00481A6F"/>
    <w:rsid w:val="00485FE3"/>
    <w:rsid w:val="004C4E44"/>
    <w:rsid w:val="0052611A"/>
    <w:rsid w:val="005F7F13"/>
    <w:rsid w:val="00601F9F"/>
    <w:rsid w:val="0070635C"/>
    <w:rsid w:val="007B2B74"/>
    <w:rsid w:val="007C19FD"/>
    <w:rsid w:val="00802410"/>
    <w:rsid w:val="0086551D"/>
    <w:rsid w:val="00872B3C"/>
    <w:rsid w:val="008D0BA5"/>
    <w:rsid w:val="00946074"/>
    <w:rsid w:val="00AC2778"/>
    <w:rsid w:val="00B077DA"/>
    <w:rsid w:val="00B55153"/>
    <w:rsid w:val="00CC4A80"/>
    <w:rsid w:val="00D145E0"/>
    <w:rsid w:val="00DE0FFD"/>
    <w:rsid w:val="00EA718C"/>
    <w:rsid w:val="00F5250D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8214"/>
  <w15:chartTrackingRefBased/>
  <w15:docId w15:val="{BEB25B80-EBA2-487E-9B01-9B3A2FF2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6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611A"/>
  </w:style>
  <w:style w:type="character" w:styleId="CommentReference">
    <w:name w:val="annotation reference"/>
    <w:basedOn w:val="DefaultParagraphFont"/>
    <w:uiPriority w:val="99"/>
    <w:semiHidden/>
    <w:unhideWhenUsed/>
    <w:rsid w:val="001C2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298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8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5DDC7A1AC9247A94A25034192EC3C" ma:contentTypeVersion="12" ma:contentTypeDescription="Create a new document." ma:contentTypeScope="" ma:versionID="e84f2f0fa05d4388fb91a393b6d23ede">
  <xsd:schema xmlns:xsd="http://www.w3.org/2001/XMLSchema" xmlns:xs="http://www.w3.org/2001/XMLSchema" xmlns:p="http://schemas.microsoft.com/office/2006/metadata/properties" xmlns:ns2="ea33dd8b-b414-406d-81a3-a1b012f008c8" xmlns:ns3="7e8a1924-6d0a-49e6-b9f1-5ed278c198fc" targetNamespace="http://schemas.microsoft.com/office/2006/metadata/properties" ma:root="true" ma:fieldsID="a825c2b9eccabd470a8bb5648bc9559d" ns2:_="" ns3:_="">
    <xsd:import namespace="ea33dd8b-b414-406d-81a3-a1b012f008c8"/>
    <xsd:import namespace="7e8a1924-6d0a-49e6-b9f1-5ed278c19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3dd8b-b414-406d-81a3-a1b012f00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f87069-ee28-48b0-b0e5-c93c48270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a1924-6d0a-49e6-b9f1-5ed278c198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e92382-f43d-4730-95f3-769569ffe62a}" ma:internalName="TaxCatchAll" ma:showField="CatchAllData" ma:web="7e8a1924-6d0a-49e6-b9f1-5ed278c19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33dd8b-b414-406d-81a3-a1b012f008c8">
      <Terms xmlns="http://schemas.microsoft.com/office/infopath/2007/PartnerControls"/>
    </lcf76f155ced4ddcb4097134ff3c332f>
    <TaxCatchAll xmlns="7e8a1924-6d0a-49e6-b9f1-5ed278c198fc" xsi:nil="true"/>
  </documentManagement>
</p:properties>
</file>

<file path=customXml/itemProps1.xml><?xml version="1.0" encoding="utf-8"?>
<ds:datastoreItem xmlns:ds="http://schemas.openxmlformats.org/officeDocument/2006/customXml" ds:itemID="{626A789B-0EA0-4381-B4A7-A98CC84E1E81}"/>
</file>

<file path=customXml/itemProps2.xml><?xml version="1.0" encoding="utf-8"?>
<ds:datastoreItem xmlns:ds="http://schemas.openxmlformats.org/officeDocument/2006/customXml" ds:itemID="{A76BA68D-B7DE-466B-BFCE-2E5F09515AF2}"/>
</file>

<file path=customXml/itemProps3.xml><?xml version="1.0" encoding="utf-8"?>
<ds:datastoreItem xmlns:ds="http://schemas.openxmlformats.org/officeDocument/2006/customXml" ds:itemID="{AF523C15-A482-4426-9823-32543D63E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Greater Rochester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LaFollette</dc:creator>
  <cp:keywords/>
  <dc:description/>
  <cp:lastModifiedBy>Erin Bombard</cp:lastModifiedBy>
  <cp:revision>2</cp:revision>
  <dcterms:created xsi:type="dcterms:W3CDTF">2024-01-16T15:37:00Z</dcterms:created>
  <dcterms:modified xsi:type="dcterms:W3CDTF">2024-01-16T15:37:00Z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0x010100EA75DDC7A1AC9247A94A25034192EC3C</vt:lpwstr>
  </property>
</Properties>
</file>